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84BF" w14:textId="77777777" w:rsidR="007924C9" w:rsidRDefault="00036D94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California </w:t>
      </w:r>
      <w:r w:rsidR="005430A8">
        <w:rPr>
          <w:rFonts w:ascii="Century Gothic" w:hAnsi="Century Gothic"/>
          <w:b/>
          <w:bCs/>
          <w:sz w:val="28"/>
          <w:szCs w:val="28"/>
        </w:rPr>
        <w:t>State Water</w:t>
      </w:r>
      <w:r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04B9A">
        <w:rPr>
          <w:rFonts w:ascii="Century Gothic" w:hAnsi="Century Gothic"/>
          <w:b/>
          <w:bCs/>
          <w:sz w:val="28"/>
          <w:szCs w:val="28"/>
        </w:rPr>
        <w:t xml:space="preserve">Resources </w:t>
      </w:r>
      <w:r w:rsidR="005430A8">
        <w:rPr>
          <w:rFonts w:ascii="Century Gothic" w:hAnsi="Century Gothic"/>
          <w:b/>
          <w:bCs/>
          <w:sz w:val="28"/>
          <w:szCs w:val="28"/>
        </w:rPr>
        <w:t>Control Board</w:t>
      </w:r>
      <w:r>
        <w:rPr>
          <w:rFonts w:ascii="Century Gothic" w:hAnsi="Century Gothic"/>
          <w:b/>
          <w:bCs/>
          <w:sz w:val="28"/>
          <w:szCs w:val="28"/>
        </w:rPr>
        <w:t xml:space="preserve"> (</w:t>
      </w:r>
      <w:r w:rsidR="005430A8">
        <w:rPr>
          <w:rFonts w:ascii="Century Gothic" w:hAnsi="Century Gothic"/>
          <w:b/>
          <w:bCs/>
          <w:sz w:val="28"/>
          <w:szCs w:val="28"/>
        </w:rPr>
        <w:t>SWRCB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B6327B">
        <w:rPr>
          <w:rFonts w:ascii="Century Gothic" w:hAnsi="Century Gothic"/>
          <w:b/>
          <w:bCs/>
          <w:sz w:val="28"/>
          <w:szCs w:val="28"/>
        </w:rPr>
        <w:t xml:space="preserve"> Water Technical Access Portal (WaterTAP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39548E">
        <w:rPr>
          <w:rFonts w:ascii="Century Gothic" w:hAnsi="Century Gothic"/>
          <w:b/>
          <w:bCs/>
          <w:sz w:val="28"/>
          <w:szCs w:val="28"/>
        </w:rPr>
        <w:t xml:space="preserve"> </w:t>
      </w:r>
    </w:p>
    <w:p w14:paraId="48F14E55" w14:textId="58F56452" w:rsidR="00433E0B" w:rsidRDefault="0039548E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Solicitation # </w:t>
      </w:r>
      <w:r w:rsidR="00B6327B">
        <w:rPr>
          <w:rFonts w:ascii="Century Gothic" w:hAnsi="Century Gothic"/>
          <w:b/>
          <w:bCs/>
          <w:sz w:val="28"/>
          <w:szCs w:val="28"/>
        </w:rPr>
        <w:t>25-020-280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7924C9">
        <w:rPr>
          <w:rFonts w:ascii="Century Gothic" w:hAnsi="Century Gothic"/>
          <w:b/>
          <w:bCs/>
          <w:sz w:val="28"/>
          <w:szCs w:val="28"/>
        </w:rPr>
        <w:t xml:space="preserve">Addendum 1 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Release </w:t>
      </w:r>
      <w:r w:rsidR="00B6327B">
        <w:rPr>
          <w:rFonts w:ascii="Century Gothic" w:hAnsi="Century Gothic"/>
          <w:b/>
          <w:bCs/>
          <w:sz w:val="28"/>
          <w:szCs w:val="28"/>
        </w:rPr>
        <w:t>11/</w:t>
      </w:r>
      <w:r w:rsidR="004728CA">
        <w:rPr>
          <w:rFonts w:ascii="Century Gothic" w:hAnsi="Century Gothic"/>
          <w:b/>
          <w:bCs/>
          <w:sz w:val="28"/>
          <w:szCs w:val="28"/>
        </w:rPr>
        <w:t>2</w:t>
      </w:r>
      <w:r w:rsidR="0086467D">
        <w:rPr>
          <w:rFonts w:ascii="Century Gothic" w:hAnsi="Century Gothic"/>
          <w:b/>
          <w:bCs/>
          <w:sz w:val="28"/>
          <w:szCs w:val="28"/>
        </w:rPr>
        <w:t>3</w:t>
      </w:r>
      <w:r w:rsidR="00B6327B">
        <w:rPr>
          <w:rFonts w:ascii="Century Gothic" w:hAnsi="Century Gothic"/>
          <w:b/>
          <w:bCs/>
          <w:sz w:val="28"/>
          <w:szCs w:val="28"/>
        </w:rPr>
        <w:t>/2025</w:t>
      </w:r>
    </w:p>
    <w:p w14:paraId="06992609" w14:textId="77777777" w:rsidR="007924C9" w:rsidRDefault="007924C9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6D289B2A" w14:textId="25CB2D35" w:rsidR="00A15B93" w:rsidRPr="00A15B93" w:rsidRDefault="00A15B93" w:rsidP="00A15B93">
      <w:pPr>
        <w:spacing w:after="0"/>
        <w:rPr>
          <w:rFonts w:ascii="Century Gothic" w:hAnsi="Century Gothic"/>
          <w:sz w:val="24"/>
          <w:szCs w:val="24"/>
        </w:rPr>
      </w:pPr>
      <w:r w:rsidRPr="00A15B93">
        <w:rPr>
          <w:rFonts w:ascii="Century Gothic" w:hAnsi="Century Gothic"/>
          <w:sz w:val="24"/>
          <w:szCs w:val="24"/>
        </w:rPr>
        <w:t>SWRCB WaterTAP Documents Posted to Cal eProcure 11232025</w:t>
      </w:r>
    </w:p>
    <w:p w14:paraId="442CA4AC" w14:textId="77777777" w:rsidR="00A15B93" w:rsidRDefault="00A15B93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3D49A049" w14:textId="36B9300E" w:rsidR="00F1360E" w:rsidRDefault="00F1360E" w:rsidP="001B5AE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Document 0.0 SWRCB WaterTAP Project List of Documents Addendum 1 11.23.25</w:t>
      </w:r>
    </w:p>
    <w:p w14:paraId="382122AB" w14:textId="56FBD26E" w:rsidR="009D73CB" w:rsidRDefault="009D73CB" w:rsidP="001B5AE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Document 1.0 SWRCB WaterTA</w:t>
      </w:r>
      <w:r w:rsidR="00D246DC">
        <w:rPr>
          <w:rFonts w:ascii="Century Gothic" w:hAnsi="Century Gothic"/>
          <w:sz w:val="24"/>
          <w:szCs w:val="24"/>
        </w:rPr>
        <w:t xml:space="preserve">P </w:t>
      </w:r>
      <w:r>
        <w:rPr>
          <w:rFonts w:ascii="Century Gothic" w:hAnsi="Century Gothic"/>
          <w:sz w:val="24"/>
          <w:szCs w:val="24"/>
        </w:rPr>
        <w:t>Change</w:t>
      </w:r>
      <w:r w:rsidR="00D246DC">
        <w:rPr>
          <w:rFonts w:ascii="Century Gothic" w:hAnsi="Century Gothic"/>
          <w:sz w:val="24"/>
          <w:szCs w:val="24"/>
        </w:rPr>
        <w:t xml:space="preserve"> Log</w:t>
      </w:r>
      <w:r>
        <w:rPr>
          <w:rFonts w:ascii="Century Gothic" w:hAnsi="Century Gothic"/>
          <w:sz w:val="24"/>
          <w:szCs w:val="24"/>
        </w:rPr>
        <w:t xml:space="preserve"> for 25-020-280 Addendum 1 11.23.25</w:t>
      </w:r>
    </w:p>
    <w:p w14:paraId="7665B11C" w14:textId="7AFEC80C" w:rsid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2</w:t>
      </w:r>
      <w:r>
        <w:rPr>
          <w:rFonts w:ascii="Century Gothic" w:hAnsi="Century Gothic"/>
          <w:sz w:val="24"/>
          <w:szCs w:val="24"/>
        </w:rPr>
        <w:t xml:space="preserve">.0 </w:t>
      </w:r>
      <w:r w:rsidR="00F244D7">
        <w:rPr>
          <w:rFonts w:ascii="Century Gothic" w:hAnsi="Century Gothic"/>
          <w:sz w:val="24"/>
          <w:szCs w:val="24"/>
        </w:rPr>
        <w:t>SWRCB WaterTAP</w:t>
      </w:r>
      <w:r>
        <w:rPr>
          <w:rFonts w:ascii="Century Gothic" w:hAnsi="Century Gothic"/>
          <w:sz w:val="24"/>
          <w:szCs w:val="24"/>
        </w:rPr>
        <w:t xml:space="preserve"> </w:t>
      </w:r>
      <w:r w:rsidR="00522873">
        <w:rPr>
          <w:rFonts w:ascii="Century Gothic" w:hAnsi="Century Gothic"/>
          <w:sz w:val="24"/>
          <w:szCs w:val="24"/>
        </w:rPr>
        <w:t>Request for Proposal (RFP)</w:t>
      </w:r>
      <w:r w:rsidR="00D9017D">
        <w:rPr>
          <w:rFonts w:ascii="Century Gothic" w:hAnsi="Century Gothic"/>
          <w:sz w:val="24"/>
          <w:szCs w:val="24"/>
        </w:rPr>
        <w:t xml:space="preserve"> Addendum 1 11.23.25</w:t>
      </w:r>
    </w:p>
    <w:p w14:paraId="6B8864C2" w14:textId="151E6257" w:rsid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3</w:t>
      </w:r>
      <w:r>
        <w:rPr>
          <w:rFonts w:ascii="Century Gothic" w:hAnsi="Century Gothic"/>
          <w:sz w:val="24"/>
          <w:szCs w:val="24"/>
        </w:rPr>
        <w:t xml:space="preserve">.0 </w:t>
      </w:r>
      <w:r w:rsidR="00F244D7">
        <w:rPr>
          <w:rFonts w:ascii="Century Gothic" w:hAnsi="Century Gothic"/>
          <w:sz w:val="24"/>
          <w:szCs w:val="24"/>
        </w:rPr>
        <w:t>SWRCB WaterTAP</w:t>
      </w:r>
      <w:r>
        <w:rPr>
          <w:rFonts w:ascii="Century Gothic" w:hAnsi="Century Gothic"/>
          <w:sz w:val="24"/>
          <w:szCs w:val="24"/>
        </w:rPr>
        <w:t xml:space="preserve"> </w:t>
      </w:r>
      <w:r w:rsidR="00B16248">
        <w:rPr>
          <w:rFonts w:ascii="Century Gothic" w:hAnsi="Century Gothic"/>
          <w:sz w:val="24"/>
          <w:szCs w:val="24"/>
        </w:rPr>
        <w:t>Exhibit A: Statement of Work (SOW)</w:t>
      </w:r>
      <w:r w:rsidR="00D9017D">
        <w:rPr>
          <w:rFonts w:ascii="Century Gothic" w:hAnsi="Century Gothic"/>
          <w:sz w:val="24"/>
          <w:szCs w:val="24"/>
        </w:rPr>
        <w:t xml:space="preserve"> Addendum 1 11.23.25</w:t>
      </w:r>
    </w:p>
    <w:p w14:paraId="0EF867D9" w14:textId="1ABADBEE" w:rsidR="00DF7223" w:rsidRP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DF7223"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4</w:t>
      </w:r>
      <w:r w:rsidRPr="00DF7223">
        <w:rPr>
          <w:rFonts w:ascii="Century Gothic" w:hAnsi="Century Gothic"/>
          <w:sz w:val="24"/>
          <w:szCs w:val="24"/>
        </w:rPr>
        <w:t xml:space="preserve">.0 </w:t>
      </w:r>
      <w:r w:rsidR="00F936A9">
        <w:rPr>
          <w:rFonts w:ascii="Century Gothic" w:hAnsi="Century Gothic"/>
          <w:sz w:val="24"/>
          <w:szCs w:val="24"/>
        </w:rPr>
        <w:t xml:space="preserve">SWRCB WaterTAP </w:t>
      </w:r>
      <w:r w:rsidR="00E37C45">
        <w:rPr>
          <w:rFonts w:ascii="Century Gothic" w:hAnsi="Century Gothic"/>
          <w:sz w:val="24"/>
          <w:szCs w:val="24"/>
        </w:rPr>
        <w:t>Exhibits B-</w:t>
      </w:r>
      <w:r w:rsidR="00401B32">
        <w:rPr>
          <w:rFonts w:ascii="Century Gothic" w:hAnsi="Century Gothic"/>
          <w:sz w:val="24"/>
          <w:szCs w:val="24"/>
        </w:rPr>
        <w:t>N</w:t>
      </w:r>
      <w:r w:rsidR="009A42AB">
        <w:rPr>
          <w:rFonts w:ascii="Century Gothic" w:hAnsi="Century Gothic"/>
          <w:sz w:val="24"/>
          <w:szCs w:val="24"/>
        </w:rPr>
        <w:t xml:space="preserve"> </w:t>
      </w:r>
      <w:r w:rsidR="00E37C45">
        <w:rPr>
          <w:rFonts w:ascii="Century Gothic" w:hAnsi="Century Gothic"/>
          <w:sz w:val="24"/>
          <w:szCs w:val="24"/>
        </w:rPr>
        <w:t xml:space="preserve">and </w:t>
      </w:r>
      <w:r w:rsidRPr="00DF7223">
        <w:rPr>
          <w:rFonts w:ascii="Century Gothic" w:hAnsi="Century Gothic"/>
          <w:sz w:val="24"/>
          <w:szCs w:val="24"/>
        </w:rPr>
        <w:t>Attachments 1-</w:t>
      </w:r>
      <w:r w:rsidR="00401B32">
        <w:rPr>
          <w:rFonts w:ascii="Century Gothic" w:hAnsi="Century Gothic"/>
          <w:sz w:val="24"/>
          <w:szCs w:val="24"/>
        </w:rPr>
        <w:t>20</w:t>
      </w:r>
      <w:r w:rsidR="00F95FF7">
        <w:rPr>
          <w:rFonts w:ascii="Century Gothic" w:hAnsi="Century Gothic"/>
          <w:sz w:val="24"/>
          <w:szCs w:val="24"/>
        </w:rPr>
        <w:t xml:space="preserve"> Addendum 1 11.23.25</w:t>
      </w:r>
    </w:p>
    <w:p w14:paraId="218CC4A7" w14:textId="167AF20F" w:rsidR="00E25A02" w:rsidRPr="0072545E" w:rsidRDefault="00DF7223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1: </w:t>
      </w:r>
      <w:r w:rsidR="00E25A02" w:rsidRPr="0072545E">
        <w:rPr>
          <w:rFonts w:ascii="Century Gothic" w:hAnsi="Century Gothic"/>
          <w:sz w:val="24"/>
          <w:szCs w:val="24"/>
        </w:rPr>
        <w:t>Template for Question Submittal</w:t>
      </w:r>
      <w:r w:rsidR="00987B28" w:rsidRPr="0072545E">
        <w:rPr>
          <w:rFonts w:ascii="Century Gothic" w:hAnsi="Century Gothic"/>
          <w:sz w:val="24"/>
          <w:szCs w:val="24"/>
        </w:rPr>
        <w:t>/Request for Changes</w:t>
      </w:r>
    </w:p>
    <w:p w14:paraId="6AB4AEEB" w14:textId="2F9B142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2: </w:t>
      </w:r>
      <w:r w:rsidR="00F04B9A" w:rsidRPr="0072545E">
        <w:rPr>
          <w:rFonts w:ascii="Century Gothic" w:hAnsi="Century Gothic"/>
          <w:sz w:val="24"/>
          <w:szCs w:val="24"/>
        </w:rPr>
        <w:t>Intent to Bid</w:t>
      </w:r>
      <w:r w:rsidRPr="0072545E">
        <w:rPr>
          <w:rFonts w:ascii="Century Gothic" w:hAnsi="Century Gothic"/>
          <w:sz w:val="24"/>
          <w:szCs w:val="24"/>
        </w:rPr>
        <w:t xml:space="preserve"> Form</w:t>
      </w:r>
    </w:p>
    <w:p w14:paraId="30A76B54" w14:textId="5CE07A6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3: </w:t>
      </w:r>
      <w:r w:rsidR="00F04B9A" w:rsidRPr="0072545E">
        <w:rPr>
          <w:rFonts w:ascii="Century Gothic" w:hAnsi="Century Gothic"/>
          <w:sz w:val="24"/>
          <w:szCs w:val="24"/>
        </w:rPr>
        <w:t xml:space="preserve">Follow-On </w:t>
      </w:r>
      <w:r w:rsidRPr="0072545E">
        <w:rPr>
          <w:rFonts w:ascii="Century Gothic" w:hAnsi="Century Gothic"/>
          <w:sz w:val="24"/>
          <w:szCs w:val="24"/>
        </w:rPr>
        <w:t>Disclosure Form</w:t>
      </w:r>
    </w:p>
    <w:p w14:paraId="718D9119" w14:textId="06A963A2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>Atta</w:t>
      </w:r>
      <w:r w:rsidRPr="00A73098">
        <w:rPr>
          <w:rFonts w:ascii="Century Gothic" w:hAnsi="Century Gothic"/>
          <w:sz w:val="24"/>
          <w:szCs w:val="24"/>
        </w:rPr>
        <w:t xml:space="preserve">chment 4: </w:t>
      </w:r>
      <w:r w:rsidR="00F04B9A" w:rsidRPr="00A73098">
        <w:rPr>
          <w:rFonts w:ascii="Century Gothic" w:hAnsi="Century Gothic"/>
          <w:sz w:val="24"/>
          <w:szCs w:val="24"/>
        </w:rPr>
        <w:t>Confidentiality Statement</w:t>
      </w:r>
      <w:r w:rsidRPr="00A73098">
        <w:rPr>
          <w:rFonts w:ascii="Century Gothic" w:hAnsi="Century Gothic"/>
          <w:sz w:val="24"/>
          <w:szCs w:val="24"/>
        </w:rPr>
        <w:t xml:space="preserve"> Form</w:t>
      </w:r>
    </w:p>
    <w:p w14:paraId="6AABE94D" w14:textId="12063633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5: </w:t>
      </w:r>
      <w:r w:rsidR="00F04B9A" w:rsidRPr="00A73098">
        <w:rPr>
          <w:rFonts w:ascii="Century Gothic" w:hAnsi="Century Gothic"/>
          <w:sz w:val="24"/>
          <w:szCs w:val="24"/>
        </w:rPr>
        <w:t>Cover Letter Form</w:t>
      </w:r>
    </w:p>
    <w:p w14:paraId="5D2E703D" w14:textId="73F034DD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6: </w:t>
      </w:r>
      <w:r w:rsidR="0072545E" w:rsidRPr="00A73098">
        <w:rPr>
          <w:rFonts w:ascii="Century Gothic" w:hAnsi="Century Gothic"/>
          <w:sz w:val="24"/>
          <w:szCs w:val="24"/>
        </w:rPr>
        <w:t xml:space="preserve">Response to </w:t>
      </w:r>
      <w:r w:rsidRPr="00A73098">
        <w:rPr>
          <w:rFonts w:ascii="Century Gothic" w:hAnsi="Century Gothic"/>
          <w:sz w:val="24"/>
          <w:szCs w:val="24"/>
        </w:rPr>
        <w:t xml:space="preserve">Administrative Requirements </w:t>
      </w:r>
      <w:r w:rsidR="0072545E" w:rsidRPr="00A73098">
        <w:rPr>
          <w:rFonts w:ascii="Century Gothic" w:hAnsi="Century Gothic"/>
          <w:sz w:val="24"/>
          <w:szCs w:val="24"/>
        </w:rPr>
        <w:t>Form</w:t>
      </w:r>
    </w:p>
    <w:p w14:paraId="39B2D2DA" w14:textId="4C6FD463" w:rsidR="00F04B9A" w:rsidRPr="00A73098" w:rsidRDefault="00F04B9A" w:rsidP="0001766E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7: </w:t>
      </w:r>
      <w:r w:rsidR="0072545E" w:rsidRPr="00A73098">
        <w:rPr>
          <w:rFonts w:ascii="Century Gothic" w:hAnsi="Century Gothic"/>
          <w:sz w:val="24"/>
          <w:szCs w:val="24"/>
        </w:rPr>
        <w:t>Bidder Declaration GSPD 05-105</w:t>
      </w:r>
    </w:p>
    <w:p w14:paraId="2B3D3F84" w14:textId="30F114B9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8: </w:t>
      </w:r>
      <w:r w:rsidR="0072545E" w:rsidRPr="00A73098">
        <w:rPr>
          <w:rFonts w:ascii="Century Gothic" w:hAnsi="Century Gothic"/>
          <w:sz w:val="24"/>
          <w:szCs w:val="24"/>
        </w:rPr>
        <w:t>Workers’ Compensation Certification</w:t>
      </w:r>
    </w:p>
    <w:p w14:paraId="4A7FE748" w14:textId="3FEAE085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9: </w:t>
      </w:r>
      <w:r w:rsidR="00C03D31" w:rsidRPr="00A73098">
        <w:rPr>
          <w:rFonts w:ascii="Century Gothic" w:hAnsi="Century Gothic"/>
          <w:sz w:val="24"/>
          <w:szCs w:val="24"/>
        </w:rPr>
        <w:t>Bidding Preferences and Incentives</w:t>
      </w:r>
    </w:p>
    <w:p w14:paraId="65FE3E79" w14:textId="0711DD77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10: </w:t>
      </w:r>
      <w:r w:rsidR="00176459" w:rsidRPr="00A73098">
        <w:rPr>
          <w:rFonts w:ascii="Century Gothic" w:hAnsi="Century Gothic"/>
          <w:sz w:val="24"/>
          <w:szCs w:val="24"/>
        </w:rPr>
        <w:t>DVBE Declarations</w:t>
      </w:r>
    </w:p>
    <w:p w14:paraId="4C24C47D" w14:textId="108D8696" w:rsidR="00A5244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11: </w:t>
      </w:r>
      <w:r w:rsidR="00176459" w:rsidRPr="00A73098">
        <w:rPr>
          <w:rFonts w:ascii="Century Gothic" w:hAnsi="Century Gothic"/>
          <w:sz w:val="24"/>
          <w:szCs w:val="24"/>
        </w:rPr>
        <w:t>TACPA Preference Request Forms</w:t>
      </w:r>
    </w:p>
    <w:p w14:paraId="73BFCB16" w14:textId="3829679D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12: </w:t>
      </w:r>
      <w:r w:rsidR="00176459" w:rsidRPr="00A73098">
        <w:rPr>
          <w:rFonts w:ascii="Century Gothic" w:hAnsi="Century Gothic"/>
          <w:sz w:val="24"/>
          <w:szCs w:val="24"/>
        </w:rPr>
        <w:t>Commercially Useful Function (CUF) Certification</w:t>
      </w:r>
    </w:p>
    <w:p w14:paraId="2474ED6C" w14:textId="6031904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13: </w:t>
      </w:r>
      <w:r w:rsidR="000C0D84" w:rsidRPr="00A73098">
        <w:rPr>
          <w:rFonts w:ascii="Century Gothic" w:hAnsi="Century Gothic"/>
          <w:sz w:val="24"/>
          <w:szCs w:val="24"/>
        </w:rPr>
        <w:t>Bidder Qualifications Form – Instructions</w:t>
      </w:r>
    </w:p>
    <w:p w14:paraId="19B746DA" w14:textId="70119739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14: </w:t>
      </w:r>
      <w:r w:rsidR="000C0D84" w:rsidRPr="00A73098">
        <w:rPr>
          <w:rFonts w:ascii="Century Gothic" w:hAnsi="Century Gothic"/>
          <w:sz w:val="24"/>
          <w:szCs w:val="24"/>
        </w:rPr>
        <w:t>Bidder Qualifications Form</w:t>
      </w:r>
    </w:p>
    <w:p w14:paraId="7B82A1BA" w14:textId="5BBC36D4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15: </w:t>
      </w:r>
      <w:r w:rsidR="000C0D84" w:rsidRPr="00A73098">
        <w:rPr>
          <w:rFonts w:ascii="Century Gothic" w:hAnsi="Century Gothic"/>
          <w:sz w:val="24"/>
          <w:szCs w:val="24"/>
        </w:rPr>
        <w:t>Bidder Reference Form</w:t>
      </w:r>
    </w:p>
    <w:p w14:paraId="45D2A1A3" w14:textId="453C42E0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16: </w:t>
      </w:r>
      <w:r w:rsidR="000C0D84" w:rsidRPr="00A73098">
        <w:rPr>
          <w:rFonts w:ascii="Century Gothic" w:hAnsi="Century Gothic"/>
          <w:sz w:val="24"/>
          <w:szCs w:val="24"/>
        </w:rPr>
        <w:t>Key Staff Qualifications Form – Instructions</w:t>
      </w:r>
    </w:p>
    <w:p w14:paraId="33F8882B" w14:textId="0E0CED56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0C0D84" w:rsidRPr="00A73098">
        <w:rPr>
          <w:rFonts w:ascii="Century Gothic" w:hAnsi="Century Gothic"/>
          <w:sz w:val="24"/>
          <w:szCs w:val="24"/>
        </w:rPr>
        <w:t>6.</w:t>
      </w:r>
      <w:r w:rsidR="00BA2ADF" w:rsidRPr="00A73098">
        <w:rPr>
          <w:rFonts w:ascii="Century Gothic" w:hAnsi="Century Gothic"/>
          <w:sz w:val="24"/>
          <w:szCs w:val="24"/>
        </w:rPr>
        <w:t>1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Engagement Director Qualifications Form</w:t>
      </w:r>
    </w:p>
    <w:p w14:paraId="19302F63" w14:textId="45748DE1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BA2ADF" w:rsidRPr="00A73098">
        <w:rPr>
          <w:rFonts w:ascii="Century Gothic" w:hAnsi="Century Gothic"/>
          <w:sz w:val="24"/>
          <w:szCs w:val="24"/>
        </w:rPr>
        <w:t>6.2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Project Manager – Qualifications Form</w:t>
      </w:r>
    </w:p>
    <w:p w14:paraId="6F970FAA" w14:textId="1ADC5D97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E078EE" w:rsidRPr="00A73098">
        <w:rPr>
          <w:rFonts w:ascii="Century Gothic" w:hAnsi="Century Gothic"/>
          <w:sz w:val="24"/>
          <w:szCs w:val="24"/>
        </w:rPr>
        <w:t>6.3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E078EE" w:rsidRPr="00A73098">
        <w:rPr>
          <w:rFonts w:ascii="Century Gothic" w:hAnsi="Century Gothic"/>
          <w:sz w:val="24"/>
          <w:szCs w:val="24"/>
        </w:rPr>
        <w:t>Senior Data Architect Qualifications Form</w:t>
      </w:r>
    </w:p>
    <w:p w14:paraId="7AD4B137" w14:textId="644C6F5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16.4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Software Solutions Architect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628B1556" w14:textId="4F7BE96E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16.5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Business Analyst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4A78D9CA" w14:textId="11079A13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16.6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Training Lead Qualifications Form</w:t>
      </w:r>
    </w:p>
    <w:p w14:paraId="42F8F22B" w14:textId="063A23D5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lastRenderedPageBreak/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 xml:space="preserve">16.7: </w:t>
      </w:r>
      <w:r w:rsidR="0037117A" w:rsidRPr="00A73098">
        <w:rPr>
          <w:rFonts w:ascii="Century Gothic" w:hAnsi="Century Gothic"/>
          <w:sz w:val="24"/>
          <w:szCs w:val="24"/>
        </w:rPr>
        <w:t>Senior Test and Validation Lead Qualifications Form</w:t>
      </w:r>
    </w:p>
    <w:p w14:paraId="118610A0" w14:textId="67C222B7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16.8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Technical Lead</w:t>
      </w:r>
      <w:r w:rsidRPr="00A73098">
        <w:rPr>
          <w:rFonts w:ascii="Century Gothic" w:hAnsi="Century Gothic"/>
          <w:sz w:val="24"/>
          <w:szCs w:val="24"/>
        </w:rPr>
        <w:t xml:space="preserve"> Qualifications Form</w:t>
      </w:r>
    </w:p>
    <w:p w14:paraId="01D30F38" w14:textId="7038ACDB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16.9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Organizational Change Management Lead Qualifications Form</w:t>
      </w:r>
    </w:p>
    <w:p w14:paraId="18B13364" w14:textId="1294DC82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16.10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 xml:space="preserve">GIS Solution </w:t>
      </w:r>
      <w:r w:rsidR="009948B1" w:rsidRPr="00A73098">
        <w:rPr>
          <w:rFonts w:ascii="Century Gothic" w:hAnsi="Century Gothic"/>
          <w:sz w:val="24"/>
          <w:szCs w:val="24"/>
        </w:rPr>
        <w:t xml:space="preserve">Expert </w:t>
      </w:r>
      <w:r w:rsidRPr="00A73098">
        <w:rPr>
          <w:rFonts w:ascii="Century Gothic" w:hAnsi="Century Gothic"/>
          <w:sz w:val="24"/>
          <w:szCs w:val="24"/>
        </w:rPr>
        <w:t>Qualifications Form</w:t>
      </w:r>
    </w:p>
    <w:p w14:paraId="0E2CE949" w14:textId="5AB1B6F8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17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>Key Staff Reference Form</w:t>
      </w:r>
    </w:p>
    <w:p w14:paraId="708B066E" w14:textId="77777777" w:rsidR="009948B1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18</w:t>
      </w:r>
      <w:r w:rsidRPr="00A73098">
        <w:rPr>
          <w:rFonts w:ascii="Century Gothic" w:hAnsi="Century Gothic"/>
          <w:sz w:val="24"/>
          <w:szCs w:val="24"/>
        </w:rPr>
        <w:t>:</w:t>
      </w:r>
      <w:r w:rsidR="009948B1" w:rsidRPr="00A73098">
        <w:rPr>
          <w:rFonts w:ascii="Century Gothic" w:hAnsi="Century Gothic"/>
          <w:sz w:val="24"/>
          <w:szCs w:val="24"/>
        </w:rPr>
        <w:t xml:space="preserve"> Phase 1: Narrative Response Requirements</w:t>
      </w:r>
    </w:p>
    <w:p w14:paraId="3F1D70A2" w14:textId="1117417E" w:rsidR="008D664D" w:rsidRPr="00A73098" w:rsidRDefault="003D3C7E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 </w:t>
      </w:r>
      <w:r w:rsidR="008D664D"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19</w:t>
      </w:r>
      <w:r w:rsidR="008D664D"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 xml:space="preserve">Phase 2: </w:t>
      </w:r>
      <w:r w:rsidR="008D664D" w:rsidRPr="00A73098">
        <w:rPr>
          <w:rFonts w:ascii="Century Gothic" w:hAnsi="Century Gothic"/>
          <w:sz w:val="24"/>
          <w:szCs w:val="24"/>
        </w:rPr>
        <w:t>Narrative Response Requirements</w:t>
      </w:r>
    </w:p>
    <w:p w14:paraId="031B22DF" w14:textId="36937C10" w:rsidR="008D664D" w:rsidRPr="00A73098" w:rsidRDefault="008D664D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20</w:t>
      </w:r>
      <w:r w:rsidRPr="00A73098">
        <w:rPr>
          <w:rFonts w:ascii="Century Gothic" w:hAnsi="Century Gothic"/>
          <w:sz w:val="24"/>
          <w:szCs w:val="24"/>
        </w:rPr>
        <w:t xml:space="preserve">: Demonstration </w:t>
      </w:r>
      <w:r w:rsidR="009948B1" w:rsidRPr="00A73098">
        <w:rPr>
          <w:rFonts w:ascii="Century Gothic" w:hAnsi="Century Gothic"/>
          <w:sz w:val="24"/>
          <w:szCs w:val="24"/>
        </w:rPr>
        <w:t>Scenarios</w:t>
      </w:r>
    </w:p>
    <w:p w14:paraId="14A1B4FE" w14:textId="491CED7E" w:rsidR="00E86BAC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B: </w:t>
      </w:r>
      <w:r w:rsidR="00E86BAC" w:rsidRPr="00A73098">
        <w:rPr>
          <w:rFonts w:ascii="Century Gothic" w:hAnsi="Century Gothic"/>
          <w:sz w:val="24"/>
          <w:szCs w:val="24"/>
        </w:rPr>
        <w:t>Budget Detail and Payment Provisions</w:t>
      </w:r>
    </w:p>
    <w:p w14:paraId="65F56ECF" w14:textId="6F2938A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C: Functional and Non-Functional Requirements</w:t>
      </w:r>
    </w:p>
    <w:p w14:paraId="0CB31B70" w14:textId="16012AB5" w:rsidR="009938E6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D: </w:t>
      </w:r>
      <w:r w:rsidR="00A35D59" w:rsidRPr="00A73098">
        <w:rPr>
          <w:rFonts w:ascii="Century Gothic" w:hAnsi="Century Gothic"/>
          <w:sz w:val="24"/>
          <w:szCs w:val="24"/>
        </w:rPr>
        <w:t>Deliverables and Milestones Table</w:t>
      </w:r>
    </w:p>
    <w:p w14:paraId="08FBC7B3" w14:textId="669F44C6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E: </w:t>
      </w:r>
      <w:r w:rsidR="00A35D59" w:rsidRPr="00A73098">
        <w:rPr>
          <w:rFonts w:ascii="Century Gothic" w:hAnsi="Century Gothic"/>
          <w:sz w:val="24"/>
          <w:szCs w:val="24"/>
        </w:rPr>
        <w:t>Cost Workbook</w:t>
      </w:r>
    </w:p>
    <w:p w14:paraId="0A1995DA" w14:textId="078CAC5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F: </w:t>
      </w:r>
      <w:r w:rsidR="00A35D59" w:rsidRPr="00A73098">
        <w:rPr>
          <w:rFonts w:ascii="Century Gothic" w:hAnsi="Century Gothic"/>
          <w:sz w:val="24"/>
          <w:szCs w:val="24"/>
        </w:rPr>
        <w:t>SWRCB IT Security Policies</w:t>
      </w:r>
    </w:p>
    <w:p w14:paraId="6193C521" w14:textId="77777777" w:rsidR="00A35D59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G: </w:t>
      </w:r>
      <w:r w:rsidR="00A35D59" w:rsidRPr="00A73098">
        <w:rPr>
          <w:rFonts w:ascii="Century Gothic" w:hAnsi="Century Gothic"/>
          <w:sz w:val="24"/>
          <w:szCs w:val="24"/>
        </w:rPr>
        <w:t>SWRCB Special Terms and Conditions</w:t>
      </w:r>
    </w:p>
    <w:p w14:paraId="6E47FF05" w14:textId="77777777" w:rsidR="00DA6FE1" w:rsidRPr="00A73098" w:rsidRDefault="00A35D59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H: Data Connections</w:t>
      </w:r>
    </w:p>
    <w:p w14:paraId="2F125BDE" w14:textId="77777777" w:rsidR="00DA6FE1" w:rsidRPr="00A73098" w:rsidRDefault="00DA6FE1" w:rsidP="00DA6FE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I: Work Order Authorization Form</w:t>
      </w:r>
    </w:p>
    <w:p w14:paraId="6F15B6CA" w14:textId="28A8A9B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J: Deliverable Expectation Document</w:t>
      </w:r>
    </w:p>
    <w:p w14:paraId="6764DFE2" w14:textId="22CE6B2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K: Deliverable Acceptance Document</w:t>
      </w:r>
    </w:p>
    <w:p w14:paraId="32D3A087" w14:textId="3C0B280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L: Key Staff Replacement Form</w:t>
      </w:r>
    </w:p>
    <w:p w14:paraId="279F1AB0" w14:textId="52C21276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M: Confidentiality Statement Form (Post Award)</w:t>
      </w:r>
    </w:p>
    <w:p w14:paraId="316C3E92" w14:textId="0DB0F408" w:rsidR="008740C6" w:rsidRPr="00A73098" w:rsidRDefault="00DA6FE1" w:rsidP="00DA6FE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N: Glossary of Terms</w:t>
      </w:r>
    </w:p>
    <w:p w14:paraId="415F7422" w14:textId="05F70B7B" w:rsidR="004414BF" w:rsidRDefault="004414BF">
      <w:p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</w:p>
    <w:sectPr w:rsidR="004414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F056E6F"/>
    <w:multiLevelType w:val="hybridMultilevel"/>
    <w:tmpl w:val="2A72BA44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674127">
    <w:abstractNumId w:val="1"/>
  </w:num>
  <w:num w:numId="2" w16cid:durableId="1141459173">
    <w:abstractNumId w:val="0"/>
  </w:num>
  <w:num w:numId="3" w16cid:durableId="100151764">
    <w:abstractNumId w:val="3"/>
  </w:num>
  <w:num w:numId="4" w16cid:durableId="747843415">
    <w:abstractNumId w:val="2"/>
  </w:num>
  <w:num w:numId="5" w16cid:durableId="534661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766E"/>
    <w:rsid w:val="00036D94"/>
    <w:rsid w:val="00061352"/>
    <w:rsid w:val="0009230D"/>
    <w:rsid w:val="000C0D84"/>
    <w:rsid w:val="000D4419"/>
    <w:rsid w:val="000F08B0"/>
    <w:rsid w:val="00125F7F"/>
    <w:rsid w:val="001535B7"/>
    <w:rsid w:val="00176459"/>
    <w:rsid w:val="001B5AE3"/>
    <w:rsid w:val="00325EA0"/>
    <w:rsid w:val="0034044B"/>
    <w:rsid w:val="0037117A"/>
    <w:rsid w:val="003843DF"/>
    <w:rsid w:val="0039548E"/>
    <w:rsid w:val="003D3C7E"/>
    <w:rsid w:val="00401B32"/>
    <w:rsid w:val="00433E0B"/>
    <w:rsid w:val="004414BF"/>
    <w:rsid w:val="00442048"/>
    <w:rsid w:val="004728CA"/>
    <w:rsid w:val="00516AEE"/>
    <w:rsid w:val="00522873"/>
    <w:rsid w:val="005430A8"/>
    <w:rsid w:val="00600065"/>
    <w:rsid w:val="00662FE5"/>
    <w:rsid w:val="0072545E"/>
    <w:rsid w:val="00727B30"/>
    <w:rsid w:val="007924C9"/>
    <w:rsid w:val="007E3C64"/>
    <w:rsid w:val="00822188"/>
    <w:rsid w:val="00853036"/>
    <w:rsid w:val="0086467D"/>
    <w:rsid w:val="008740C6"/>
    <w:rsid w:val="008D664D"/>
    <w:rsid w:val="00943891"/>
    <w:rsid w:val="00987B28"/>
    <w:rsid w:val="009938E6"/>
    <w:rsid w:val="009948B1"/>
    <w:rsid w:val="009A42AB"/>
    <w:rsid w:val="009D08A6"/>
    <w:rsid w:val="009D73CB"/>
    <w:rsid w:val="00A15B93"/>
    <w:rsid w:val="00A35D59"/>
    <w:rsid w:val="00A5244A"/>
    <w:rsid w:val="00A73098"/>
    <w:rsid w:val="00A91E4F"/>
    <w:rsid w:val="00AA3647"/>
    <w:rsid w:val="00AC2174"/>
    <w:rsid w:val="00AE0FA9"/>
    <w:rsid w:val="00B11AF2"/>
    <w:rsid w:val="00B13C9C"/>
    <w:rsid w:val="00B16248"/>
    <w:rsid w:val="00B412A9"/>
    <w:rsid w:val="00B46AE3"/>
    <w:rsid w:val="00B6327B"/>
    <w:rsid w:val="00B84E08"/>
    <w:rsid w:val="00BA01E6"/>
    <w:rsid w:val="00BA2ADF"/>
    <w:rsid w:val="00C03D31"/>
    <w:rsid w:val="00CE4B40"/>
    <w:rsid w:val="00CF637D"/>
    <w:rsid w:val="00D23525"/>
    <w:rsid w:val="00D246DC"/>
    <w:rsid w:val="00D35BBB"/>
    <w:rsid w:val="00D44927"/>
    <w:rsid w:val="00D9017D"/>
    <w:rsid w:val="00D9103B"/>
    <w:rsid w:val="00D95986"/>
    <w:rsid w:val="00DA2BF2"/>
    <w:rsid w:val="00DA6FE1"/>
    <w:rsid w:val="00DF7223"/>
    <w:rsid w:val="00E04325"/>
    <w:rsid w:val="00E078EE"/>
    <w:rsid w:val="00E14FE0"/>
    <w:rsid w:val="00E17623"/>
    <w:rsid w:val="00E25A02"/>
    <w:rsid w:val="00E37C45"/>
    <w:rsid w:val="00E46219"/>
    <w:rsid w:val="00E86BAC"/>
    <w:rsid w:val="00EA505D"/>
    <w:rsid w:val="00F04B9A"/>
    <w:rsid w:val="00F1360E"/>
    <w:rsid w:val="00F244D7"/>
    <w:rsid w:val="00F81844"/>
    <w:rsid w:val="00F936A9"/>
    <w:rsid w:val="00F949E0"/>
    <w:rsid w:val="00F95FF7"/>
    <w:rsid w:val="00FD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Gutierrez, Nichole@CIO</cp:lastModifiedBy>
  <cp:revision>2</cp:revision>
  <dcterms:created xsi:type="dcterms:W3CDTF">2025-11-23T19:00:00Z</dcterms:created>
  <dcterms:modified xsi:type="dcterms:W3CDTF">2025-11-23T19:00:00Z</dcterms:modified>
</cp:coreProperties>
</file>